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B3D3D" w14:textId="77777777" w:rsidR="009807AA" w:rsidRDefault="00000000" w:rsidP="009807AA">
      <w:pPr>
        <w:pStyle w:val="Heading1"/>
      </w:pPr>
      <w:r>
        <w:t>Proxy Voting Form – Special Resolution (AGM)</w:t>
      </w:r>
    </w:p>
    <w:p w14:paraId="34623DCD" w14:textId="7F9CEFDF" w:rsidR="00603484" w:rsidRDefault="00000000" w:rsidP="009807AA">
      <w:pPr>
        <w:pStyle w:val="Heading1"/>
      </w:pPr>
      <w:r>
        <w:t>Notice and return details</w:t>
      </w:r>
    </w:p>
    <w:p w14:paraId="37E9A429" w14:textId="786420F3" w:rsidR="00603484" w:rsidRDefault="00CD7957">
      <w:r>
        <w:rPr>
          <w:b/>
        </w:rPr>
        <w:t>CHARITY RETAIL ASSOCIATION</w:t>
      </w:r>
      <w:r>
        <w:t xml:space="preserve"> (company number </w:t>
      </w:r>
      <w:r w:rsidR="00D548AB">
        <w:t>03709512</w:t>
      </w:r>
      <w:r>
        <w:t>)</w:t>
      </w:r>
    </w:p>
    <w:p w14:paraId="194B85B3" w14:textId="55FEE8B1" w:rsidR="00603484" w:rsidRDefault="00000000">
      <w:r>
        <w:t xml:space="preserve">Form of proxy for the Annual General Meeting to be held at </w:t>
      </w:r>
      <w:r w:rsidR="00D548AB">
        <w:t>11:15am</w:t>
      </w:r>
      <w:r>
        <w:t xml:space="preserve"> on </w:t>
      </w:r>
      <w:r w:rsidR="00570FD3">
        <w:t>Wednesday</w:t>
      </w:r>
      <w:r>
        <w:t xml:space="preserve"> </w:t>
      </w:r>
      <w:r w:rsidR="00570FD3">
        <w:t>11 November 2026</w:t>
      </w:r>
      <w:r w:rsidR="002A6C3D">
        <w:t>, held</w:t>
      </w:r>
      <w:r>
        <w:t xml:space="preserve"> by </w:t>
      </w:r>
      <w:r w:rsidR="002A6C3D">
        <w:t>Zoom on</w:t>
      </w:r>
      <w:r>
        <w:t>.</w:t>
      </w:r>
      <w:r w:rsidR="00293A5E">
        <w:t xml:space="preserve"> This can only be used by the members of the Association, </w:t>
      </w:r>
      <w:r w:rsidR="00CD641C">
        <w:t xml:space="preserve">formally known as primary contacts for charity members only. </w:t>
      </w:r>
    </w:p>
    <w:p w14:paraId="625F75FD" w14:textId="21E90056" w:rsidR="00603484" w:rsidRDefault="00000000" w:rsidP="002050C0">
      <w:r>
        <w:t xml:space="preserve">Please complete, sign and return this form so that it is received by </w:t>
      </w:r>
      <w:r w:rsidR="00A678A5">
        <w:rPr>
          <w:b/>
        </w:rPr>
        <w:t xml:space="preserve">11am </w:t>
      </w:r>
      <w:r>
        <w:rPr>
          <w:b/>
        </w:rPr>
        <w:t xml:space="preserve">on </w:t>
      </w:r>
      <w:r w:rsidR="002050C0">
        <w:rPr>
          <w:b/>
        </w:rPr>
        <w:t>9/11/26</w:t>
      </w:r>
      <w:r>
        <w:t>, which is 48 hours before the meeting to</w:t>
      </w:r>
      <w:r w:rsidR="002050C0">
        <w:t xml:space="preserve"> </w:t>
      </w:r>
      <w:hyperlink r:id="rId8" w:history="1">
        <w:r w:rsidR="002050C0" w:rsidRPr="003B17B1">
          <w:rPr>
            <w:rStyle w:val="Hyperlink"/>
          </w:rPr>
          <w:t>robin@charityretail.org.uk</w:t>
        </w:r>
      </w:hyperlink>
      <w:r w:rsidR="002050C0">
        <w:t xml:space="preserve">. A </w:t>
      </w:r>
      <w:r>
        <w:t>scanned, signed copy is acceptable</w:t>
      </w:r>
      <w:r w:rsidR="002050C0">
        <w:t xml:space="preserve">. </w:t>
      </w:r>
    </w:p>
    <w:p w14:paraId="033E677C" w14:textId="77777777" w:rsidR="00603484" w:rsidRDefault="00000000">
      <w:pPr>
        <w:pStyle w:val="Heading2"/>
      </w:pPr>
      <w:r>
        <w:t>Part 1: Appointment of proxy</w:t>
      </w:r>
    </w:p>
    <w:p w14:paraId="0C149F85" w14:textId="24E32D68" w:rsidR="00603484" w:rsidRDefault="00000000">
      <w:r>
        <w:t xml:space="preserve">I/We, the member(s) named below, </w:t>
      </w:r>
      <w:r w:rsidR="009A43B1">
        <w:t xml:space="preserve">being a primary contact of </w:t>
      </w:r>
      <w:r w:rsidR="00CD641C">
        <w:t xml:space="preserve">a charity member of </w:t>
      </w:r>
      <w:r w:rsidR="009A43B1">
        <w:t xml:space="preserve">the Charity Retail Association, </w:t>
      </w:r>
      <w:r>
        <w:t>appoint the proxy named in this section to attend, speak and vote on my/our behalf at the Annual General Meeting and at any adjournment of it.</w:t>
      </w:r>
    </w:p>
    <w:tbl>
      <w:tblPr>
        <w:tblStyle w:val="TableGrid"/>
        <w:tblW w:w="9359" w:type="dxa"/>
        <w:tblLayout w:type="fixed"/>
        <w:tblLook w:val="0420" w:firstRow="1" w:lastRow="0" w:firstColumn="0" w:lastColumn="0" w:noHBand="0" w:noVBand="1"/>
      </w:tblPr>
      <w:tblGrid>
        <w:gridCol w:w="4106"/>
        <w:gridCol w:w="5253"/>
      </w:tblGrid>
      <w:tr w:rsidR="00603484" w14:paraId="1121E368" w14:textId="77777777" w:rsidTr="009A43B1">
        <w:trPr>
          <w:tblHeader/>
        </w:trPr>
        <w:tc>
          <w:tcPr>
            <w:tcW w:w="4106" w:type="dxa"/>
            <w:shd w:val="clear" w:color="auto" w:fill="F2F2F2"/>
          </w:tcPr>
          <w:p w14:paraId="0E386FE3" w14:textId="77777777" w:rsidR="00603484" w:rsidRDefault="00000000">
            <w:r>
              <w:t>Member details (please use block capitals)</w:t>
            </w:r>
          </w:p>
        </w:tc>
        <w:tc>
          <w:tcPr>
            <w:tcW w:w="5253" w:type="dxa"/>
            <w:shd w:val="clear" w:color="auto" w:fill="F2F2F2"/>
          </w:tcPr>
          <w:p w14:paraId="26291546" w14:textId="77777777" w:rsidR="00603484" w:rsidRDefault="00603484"/>
        </w:tc>
      </w:tr>
      <w:tr w:rsidR="00603484" w14:paraId="3C26BC84" w14:textId="77777777" w:rsidTr="009A43B1">
        <w:tc>
          <w:tcPr>
            <w:tcW w:w="4106" w:type="dxa"/>
          </w:tcPr>
          <w:p w14:paraId="5C1DB4C1" w14:textId="77777777" w:rsidR="00603484" w:rsidRDefault="00000000">
            <w:r>
              <w:t>Full name of member</w:t>
            </w:r>
          </w:p>
        </w:tc>
        <w:tc>
          <w:tcPr>
            <w:tcW w:w="5253" w:type="dxa"/>
          </w:tcPr>
          <w:p w14:paraId="7AAC397F" w14:textId="77777777" w:rsidR="00603484" w:rsidRDefault="00603484"/>
        </w:tc>
      </w:tr>
      <w:tr w:rsidR="00603484" w14:paraId="45487412" w14:textId="77777777" w:rsidTr="009A43B1">
        <w:tc>
          <w:tcPr>
            <w:tcW w:w="4106" w:type="dxa"/>
          </w:tcPr>
          <w:p w14:paraId="351AE5B3" w14:textId="77777777" w:rsidR="00603484" w:rsidRDefault="00000000">
            <w:r>
              <w:t>Address</w:t>
            </w:r>
          </w:p>
        </w:tc>
        <w:tc>
          <w:tcPr>
            <w:tcW w:w="5253" w:type="dxa"/>
          </w:tcPr>
          <w:p w14:paraId="63EAE462" w14:textId="77777777" w:rsidR="00603484" w:rsidRDefault="00603484"/>
        </w:tc>
      </w:tr>
      <w:tr w:rsidR="00603484" w14:paraId="6DC0F40A" w14:textId="77777777" w:rsidTr="009A43B1">
        <w:tc>
          <w:tcPr>
            <w:tcW w:w="4106" w:type="dxa"/>
          </w:tcPr>
          <w:p w14:paraId="0799A2AC" w14:textId="1E26AA79" w:rsidR="00603484" w:rsidRDefault="0097769C">
            <w:r>
              <w:t xml:space="preserve">Charity </w:t>
            </w:r>
          </w:p>
        </w:tc>
        <w:tc>
          <w:tcPr>
            <w:tcW w:w="5253" w:type="dxa"/>
          </w:tcPr>
          <w:p w14:paraId="2C024294" w14:textId="77777777" w:rsidR="00603484" w:rsidRDefault="00603484"/>
        </w:tc>
      </w:tr>
    </w:tbl>
    <w:p w14:paraId="1E5F2064" w14:textId="77777777" w:rsidR="00603484" w:rsidRDefault="00000000">
      <w:r>
        <w:t xml:space="preserve">Please tick </w:t>
      </w:r>
      <w:r>
        <w:rPr>
          <w:b/>
        </w:rPr>
        <w:t>one</w:t>
      </w:r>
      <w:r>
        <w:t xml:space="preserve"> box:</w:t>
      </w:r>
    </w:p>
    <w:p w14:paraId="426A6070" w14:textId="77777777" w:rsidR="00603484" w:rsidRDefault="00000000">
      <w:pPr>
        <w:pStyle w:val="ListParagraph"/>
        <w:numPr>
          <w:ilvl w:val="0"/>
          <w:numId w:val="3"/>
        </w:numPr>
      </w:pPr>
      <w:r>
        <w:t>☐ The Chair of the meeting</w:t>
      </w:r>
    </w:p>
    <w:p w14:paraId="060286CD" w14:textId="77777777" w:rsidR="00603484" w:rsidRDefault="00000000">
      <w:pPr>
        <w:pStyle w:val="ListParagraph"/>
        <w:numPr>
          <w:ilvl w:val="0"/>
          <w:numId w:val="3"/>
        </w:numPr>
      </w:pPr>
      <w:r>
        <w:t>☐ The person named here (they need not be a member of the Company):</w:t>
      </w:r>
    </w:p>
    <w:tbl>
      <w:tblPr>
        <w:tblStyle w:val="TableGrid"/>
        <w:tblW w:w="0" w:type="auto"/>
        <w:tblLayout w:type="fixed"/>
        <w:tblLook w:val="0420" w:firstRow="1" w:lastRow="0" w:firstColumn="0" w:lastColumn="0" w:noHBand="0" w:noVBand="1"/>
      </w:tblPr>
      <w:tblGrid>
        <w:gridCol w:w="7069"/>
        <w:gridCol w:w="2290"/>
      </w:tblGrid>
      <w:tr w:rsidR="00603484" w14:paraId="0F761BCC" w14:textId="77777777">
        <w:trPr>
          <w:tblHeader/>
        </w:trPr>
        <w:tc>
          <w:tcPr>
            <w:tcW w:w="7069" w:type="dxa"/>
            <w:shd w:val="clear" w:color="auto" w:fill="F2F2F2"/>
          </w:tcPr>
          <w:p w14:paraId="29FA1F58" w14:textId="77777777" w:rsidR="00603484" w:rsidRDefault="00000000">
            <w:r>
              <w:t>Proxy details</w:t>
            </w:r>
          </w:p>
        </w:tc>
        <w:tc>
          <w:tcPr>
            <w:tcW w:w="2290" w:type="dxa"/>
            <w:shd w:val="clear" w:color="auto" w:fill="F2F2F2"/>
          </w:tcPr>
          <w:p w14:paraId="7B9147A2" w14:textId="77777777" w:rsidR="00603484" w:rsidRDefault="00603484"/>
        </w:tc>
      </w:tr>
      <w:tr w:rsidR="00603484" w14:paraId="0627AA21" w14:textId="77777777">
        <w:tc>
          <w:tcPr>
            <w:tcW w:w="7069" w:type="dxa"/>
          </w:tcPr>
          <w:p w14:paraId="41152405" w14:textId="77777777" w:rsidR="00603484" w:rsidRDefault="00000000">
            <w:r>
              <w:t>Full name of proxy</w:t>
            </w:r>
          </w:p>
        </w:tc>
        <w:tc>
          <w:tcPr>
            <w:tcW w:w="2290" w:type="dxa"/>
          </w:tcPr>
          <w:p w14:paraId="6313B585" w14:textId="77777777" w:rsidR="00603484" w:rsidRDefault="00603484"/>
        </w:tc>
      </w:tr>
    </w:tbl>
    <w:p w14:paraId="3AB65C4D" w14:textId="77777777" w:rsidR="00603484" w:rsidRDefault="00000000">
      <w:pPr>
        <w:pStyle w:val="Heading2"/>
      </w:pPr>
      <w:r>
        <w:t>Part 2: Voting instructions</w:t>
      </w:r>
    </w:p>
    <w:p w14:paraId="00FFC52D" w14:textId="77777777" w:rsidR="00603484" w:rsidRDefault="00000000">
      <w:r>
        <w:t xml:space="preserve">Please mark </w:t>
      </w:r>
      <w:r>
        <w:rPr>
          <w:b/>
        </w:rPr>
        <w:t>one</w:t>
      </w:r>
      <w:r>
        <w:t xml:space="preserve"> box with an X to show how you want your proxy to vote on the special resolution. A special resolution needs at least 75% of the votes cast to be in favour.</w:t>
      </w:r>
    </w:p>
    <w:tbl>
      <w:tblPr>
        <w:tblStyle w:val="TableGrid"/>
        <w:tblW w:w="0" w:type="auto"/>
        <w:tblLayout w:type="fixed"/>
        <w:tblLook w:val="0420" w:firstRow="1" w:lastRow="0" w:firstColumn="0" w:lastColumn="0" w:noHBand="0" w:noVBand="1"/>
      </w:tblPr>
      <w:tblGrid>
        <w:gridCol w:w="5499"/>
        <w:gridCol w:w="804"/>
        <w:gridCol w:w="1147"/>
        <w:gridCol w:w="1907"/>
      </w:tblGrid>
      <w:tr w:rsidR="00603484" w14:paraId="5217F8C6" w14:textId="77777777">
        <w:trPr>
          <w:tblHeader/>
        </w:trPr>
        <w:tc>
          <w:tcPr>
            <w:tcW w:w="5499" w:type="dxa"/>
            <w:shd w:val="clear" w:color="auto" w:fill="F2F2F2"/>
          </w:tcPr>
          <w:p w14:paraId="6F3C0299" w14:textId="77777777" w:rsidR="00603484" w:rsidRDefault="00000000">
            <w:r>
              <w:t>Special resolution</w:t>
            </w:r>
          </w:p>
        </w:tc>
        <w:tc>
          <w:tcPr>
            <w:tcW w:w="804" w:type="dxa"/>
            <w:shd w:val="clear" w:color="auto" w:fill="F2F2F2"/>
          </w:tcPr>
          <w:p w14:paraId="6C3C8AB6" w14:textId="77777777" w:rsidR="00603484" w:rsidRDefault="00000000">
            <w:r>
              <w:t>For</w:t>
            </w:r>
          </w:p>
        </w:tc>
        <w:tc>
          <w:tcPr>
            <w:tcW w:w="1147" w:type="dxa"/>
            <w:shd w:val="clear" w:color="auto" w:fill="F2F2F2"/>
          </w:tcPr>
          <w:p w14:paraId="69A2597B" w14:textId="77777777" w:rsidR="00603484" w:rsidRDefault="00000000">
            <w:r>
              <w:t>Against</w:t>
            </w:r>
          </w:p>
        </w:tc>
        <w:tc>
          <w:tcPr>
            <w:tcW w:w="1907" w:type="dxa"/>
            <w:shd w:val="clear" w:color="auto" w:fill="F2F2F2"/>
          </w:tcPr>
          <w:p w14:paraId="144FBD25" w14:textId="77777777" w:rsidR="00603484" w:rsidRDefault="00000000">
            <w:r>
              <w:t>Vote withheld</w:t>
            </w:r>
          </w:p>
        </w:tc>
      </w:tr>
      <w:tr w:rsidR="00603484" w14:paraId="36F8BF2A" w14:textId="77777777">
        <w:tc>
          <w:tcPr>
            <w:tcW w:w="5499" w:type="dxa"/>
          </w:tcPr>
          <w:p w14:paraId="7CAFB6F1" w14:textId="24A7DEAE" w:rsidR="00603484" w:rsidRDefault="00000000">
            <w:r>
              <w:rPr>
                <w:b/>
              </w:rPr>
              <w:t>Special Resolution:</w:t>
            </w:r>
            <w:r>
              <w:t xml:space="preserve"> </w:t>
            </w:r>
            <w:r w:rsidR="00521A2A" w:rsidRPr="00521A2A">
              <w:rPr>
                <w:lang w:val="en-GB"/>
              </w:rPr>
              <w:t>That the articles of association produced to the meeting be adopted as the articles of association of the Company in substitution for, and to the exclusion of, the Company’s existing articles of association</w:t>
            </w:r>
          </w:p>
        </w:tc>
        <w:tc>
          <w:tcPr>
            <w:tcW w:w="804" w:type="dxa"/>
          </w:tcPr>
          <w:p w14:paraId="7C0A34C8" w14:textId="77777777" w:rsidR="00603484" w:rsidRDefault="00000000">
            <w:r>
              <w:t>☐</w:t>
            </w:r>
          </w:p>
        </w:tc>
        <w:tc>
          <w:tcPr>
            <w:tcW w:w="1147" w:type="dxa"/>
          </w:tcPr>
          <w:p w14:paraId="2E97D8F7" w14:textId="77777777" w:rsidR="00603484" w:rsidRDefault="00000000">
            <w:r>
              <w:t>☐</w:t>
            </w:r>
          </w:p>
        </w:tc>
        <w:tc>
          <w:tcPr>
            <w:tcW w:w="1907" w:type="dxa"/>
          </w:tcPr>
          <w:p w14:paraId="126B3C66" w14:textId="77777777" w:rsidR="00603484" w:rsidRDefault="00000000">
            <w:r>
              <w:t>☐</w:t>
            </w:r>
          </w:p>
        </w:tc>
      </w:tr>
    </w:tbl>
    <w:p w14:paraId="7FCA8B3E" w14:textId="77777777" w:rsidR="00603484" w:rsidRDefault="00000000">
      <w:r>
        <w:lastRenderedPageBreak/>
        <w:t>A "vote withheld" is not a vote in law and is not counted when working out the proportion of votes cast "For" and "Against".</w:t>
      </w:r>
    </w:p>
    <w:p w14:paraId="184CB353" w14:textId="77777777" w:rsidR="00603484" w:rsidRDefault="00000000">
      <w:r>
        <w:t>If no box is marked, your proxy may vote or abstain as they see fit. They may do the same on any other business properly put to the meeting, including any amendment to the resolution.</w:t>
      </w:r>
    </w:p>
    <w:p w14:paraId="51883CE9" w14:textId="77777777" w:rsidR="00603484" w:rsidRDefault="00000000">
      <w:pPr>
        <w:pStyle w:val="Heading2"/>
      </w:pPr>
      <w:r>
        <w:t>Part 3: Signature</w:t>
      </w:r>
    </w:p>
    <w:tbl>
      <w:tblPr>
        <w:tblStyle w:val="TableGrid"/>
        <w:tblW w:w="0" w:type="auto"/>
        <w:tblLayout w:type="fixed"/>
        <w:tblLook w:val="0420" w:firstRow="1" w:lastRow="0" w:firstColumn="0" w:lastColumn="0" w:noHBand="0" w:noVBand="1"/>
      </w:tblPr>
      <w:tblGrid>
        <w:gridCol w:w="8165"/>
        <w:gridCol w:w="1194"/>
      </w:tblGrid>
      <w:tr w:rsidR="00603484" w14:paraId="22934A4C" w14:textId="77777777">
        <w:trPr>
          <w:tblHeader/>
        </w:trPr>
        <w:tc>
          <w:tcPr>
            <w:tcW w:w="8165" w:type="dxa"/>
            <w:shd w:val="clear" w:color="auto" w:fill="F2F2F2"/>
          </w:tcPr>
          <w:p w14:paraId="7295949A" w14:textId="26EF5922" w:rsidR="00603484" w:rsidRDefault="00000000">
            <w:r>
              <w:t>Signed by the member</w:t>
            </w:r>
          </w:p>
        </w:tc>
        <w:tc>
          <w:tcPr>
            <w:tcW w:w="1194" w:type="dxa"/>
            <w:shd w:val="clear" w:color="auto" w:fill="F2F2F2"/>
          </w:tcPr>
          <w:p w14:paraId="6F72CF9A" w14:textId="77777777" w:rsidR="00603484" w:rsidRDefault="00603484"/>
        </w:tc>
      </w:tr>
      <w:tr w:rsidR="00603484" w14:paraId="77C0E1BF" w14:textId="77777777">
        <w:tc>
          <w:tcPr>
            <w:tcW w:w="8165" w:type="dxa"/>
          </w:tcPr>
          <w:p w14:paraId="07960920" w14:textId="77777777" w:rsidR="00603484" w:rsidRDefault="00000000">
            <w:r>
              <w:t>Signature</w:t>
            </w:r>
          </w:p>
        </w:tc>
        <w:tc>
          <w:tcPr>
            <w:tcW w:w="1194" w:type="dxa"/>
          </w:tcPr>
          <w:p w14:paraId="21E8B6FE" w14:textId="77777777" w:rsidR="00603484" w:rsidRDefault="00603484"/>
        </w:tc>
      </w:tr>
      <w:tr w:rsidR="00603484" w14:paraId="6E956417" w14:textId="77777777">
        <w:tc>
          <w:tcPr>
            <w:tcW w:w="8165" w:type="dxa"/>
          </w:tcPr>
          <w:p w14:paraId="3DA1546C" w14:textId="77777777" w:rsidR="00603484" w:rsidRDefault="00000000">
            <w:r>
              <w:t>Print name</w:t>
            </w:r>
          </w:p>
        </w:tc>
        <w:tc>
          <w:tcPr>
            <w:tcW w:w="1194" w:type="dxa"/>
          </w:tcPr>
          <w:p w14:paraId="71308CC5" w14:textId="77777777" w:rsidR="00603484" w:rsidRDefault="00603484"/>
        </w:tc>
      </w:tr>
      <w:tr w:rsidR="00603484" w14:paraId="47A67676" w14:textId="77777777">
        <w:tc>
          <w:tcPr>
            <w:tcW w:w="8165" w:type="dxa"/>
          </w:tcPr>
          <w:p w14:paraId="742DB060" w14:textId="065ACC59" w:rsidR="00603484" w:rsidRDefault="00D3590C">
            <w:r>
              <w:t>Charity member</w:t>
            </w:r>
          </w:p>
        </w:tc>
        <w:tc>
          <w:tcPr>
            <w:tcW w:w="1194" w:type="dxa"/>
          </w:tcPr>
          <w:p w14:paraId="17D453FB" w14:textId="77777777" w:rsidR="00603484" w:rsidRDefault="00603484"/>
        </w:tc>
      </w:tr>
      <w:tr w:rsidR="00603484" w14:paraId="216F96A9" w14:textId="77777777">
        <w:tc>
          <w:tcPr>
            <w:tcW w:w="8165" w:type="dxa"/>
          </w:tcPr>
          <w:p w14:paraId="581B6222" w14:textId="77777777" w:rsidR="00603484" w:rsidRDefault="00000000">
            <w:r>
              <w:t>Date</w:t>
            </w:r>
          </w:p>
        </w:tc>
        <w:tc>
          <w:tcPr>
            <w:tcW w:w="1194" w:type="dxa"/>
          </w:tcPr>
          <w:p w14:paraId="2D90A751" w14:textId="77777777" w:rsidR="00603484" w:rsidRDefault="00603484"/>
        </w:tc>
      </w:tr>
      <w:tr w:rsidR="00603484" w14:paraId="11CF0548" w14:textId="77777777">
        <w:tc>
          <w:tcPr>
            <w:tcW w:w="8165" w:type="dxa"/>
          </w:tcPr>
          <w:p w14:paraId="50F388C4" w14:textId="77777777" w:rsidR="00603484" w:rsidRDefault="00000000">
            <w:r>
              <w:t>Daytime telephone or email (in case of queries)</w:t>
            </w:r>
          </w:p>
        </w:tc>
        <w:tc>
          <w:tcPr>
            <w:tcW w:w="1194" w:type="dxa"/>
          </w:tcPr>
          <w:p w14:paraId="29D2A9F6" w14:textId="77777777" w:rsidR="00603484" w:rsidRDefault="00603484"/>
        </w:tc>
      </w:tr>
    </w:tbl>
    <w:p w14:paraId="4E0A5680" w14:textId="77777777" w:rsidR="00603484" w:rsidRDefault="00000000">
      <w:pPr>
        <w:pStyle w:val="Heading2"/>
      </w:pPr>
      <w:r>
        <w:t>Notes for completion</w:t>
      </w:r>
    </w:p>
    <w:p w14:paraId="7DA540F1" w14:textId="5050DA37" w:rsidR="00603484" w:rsidRDefault="00000000">
      <w:pPr>
        <w:pStyle w:val="ListParagraph"/>
        <w:numPr>
          <w:ilvl w:val="0"/>
          <w:numId w:val="4"/>
        </w:numPr>
      </w:pPr>
      <w:r>
        <w:t xml:space="preserve">A member may appoint a proxy to attend, speak and vote in their place. The proxy does not need to be a member of the </w:t>
      </w:r>
      <w:r w:rsidR="00F10FD3">
        <w:t>Association</w:t>
      </w:r>
      <w:r>
        <w:t>.</w:t>
      </w:r>
    </w:p>
    <w:p w14:paraId="47B95297" w14:textId="77777777" w:rsidR="00603484" w:rsidRDefault="00000000">
      <w:pPr>
        <w:pStyle w:val="ListParagraph"/>
        <w:numPr>
          <w:ilvl w:val="0"/>
          <w:numId w:val="4"/>
        </w:numPr>
      </w:pPr>
      <w:r>
        <w:t>A member may appoint one proxy to attend and vote at the meeting. Please do not send more than one form for the same member.</w:t>
      </w:r>
    </w:p>
    <w:p w14:paraId="2BA23A35" w14:textId="77777777" w:rsidR="00603484" w:rsidRDefault="00000000">
      <w:pPr>
        <w:pStyle w:val="ListParagraph"/>
        <w:numPr>
          <w:ilvl w:val="0"/>
          <w:numId w:val="4"/>
        </w:numPr>
      </w:pPr>
      <w:r>
        <w:t>Appointing a proxy does not stop you attending and voting in person. If you do, your proxy appointment is revoked for any vote you cast yourself.</w:t>
      </w:r>
    </w:p>
    <w:p w14:paraId="099FC472" w14:textId="77777777" w:rsidR="00603484" w:rsidRDefault="00000000">
      <w:pPr>
        <w:pStyle w:val="ListParagraph"/>
        <w:numPr>
          <w:ilvl w:val="0"/>
          <w:numId w:val="4"/>
        </w:numPr>
      </w:pPr>
      <w:r>
        <w:t>The resolution is a special resolution, so it passes only if at least 75% of the votes cast are in favour.</w:t>
      </w:r>
    </w:p>
    <w:p w14:paraId="513FFDF0" w14:textId="7F37F91A" w:rsidR="00603484" w:rsidRDefault="00000000">
      <w:pPr>
        <w:pStyle w:val="ListParagraph"/>
        <w:numPr>
          <w:ilvl w:val="0"/>
          <w:numId w:val="4"/>
        </w:numPr>
      </w:pPr>
      <w:r>
        <w:t>Each member has one vote, whether cast in person or by proxy</w:t>
      </w:r>
      <w:r w:rsidR="00CF480E">
        <w:t>.</w:t>
      </w:r>
    </w:p>
    <w:p w14:paraId="08BC3A5D" w14:textId="77777777" w:rsidR="00603484" w:rsidRDefault="00000000">
      <w:pPr>
        <w:pStyle w:val="ListParagraph"/>
        <w:numPr>
          <w:ilvl w:val="0"/>
          <w:numId w:val="4"/>
        </w:numPr>
      </w:pPr>
      <w:r>
        <w:t>A form that is unsigned, illegible or received after the deadline may be treated as invalid.</w:t>
      </w:r>
    </w:p>
    <w:p w14:paraId="3817AEE5" w14:textId="77777777" w:rsidR="00603484" w:rsidRDefault="00000000">
      <w:pPr>
        <w:pStyle w:val="ListParagraph"/>
        <w:numPr>
          <w:ilvl w:val="0"/>
          <w:numId w:val="4"/>
        </w:numPr>
      </w:pPr>
      <w:r>
        <w:t>To change or withdraw a proxy appointment, send a signed notice to the return address above before the deadline.</w:t>
      </w:r>
    </w:p>
    <w:sectPr w:rsidR="0060348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5007"/>
    <w:multiLevelType w:val="hybridMultilevel"/>
    <w:tmpl w:val="E4CAA842"/>
    <w:lvl w:ilvl="0" w:tplc="9A30C6F6">
      <w:start w:val="1"/>
      <w:numFmt w:val="bullet"/>
      <w:lvlText w:val="•"/>
      <w:lvlJc w:val="left"/>
      <w:pPr>
        <w:ind w:left="720" w:hanging="360"/>
      </w:pPr>
    </w:lvl>
    <w:lvl w:ilvl="1" w:tplc="5D7A6464">
      <w:start w:val="1"/>
      <w:numFmt w:val="bullet"/>
      <w:lvlText w:val="o"/>
      <w:lvlJc w:val="left"/>
      <w:pPr>
        <w:ind w:left="1440" w:hanging="360"/>
      </w:pPr>
    </w:lvl>
    <w:lvl w:ilvl="2" w:tplc="DFBE2448">
      <w:start w:val="1"/>
      <w:numFmt w:val="bullet"/>
      <w:lvlText w:val="▪"/>
      <w:lvlJc w:val="left"/>
      <w:pPr>
        <w:ind w:left="2160" w:hanging="360"/>
      </w:pPr>
    </w:lvl>
    <w:lvl w:ilvl="3" w:tplc="38081C4E">
      <w:start w:val="1"/>
      <w:numFmt w:val="bullet"/>
      <w:lvlText w:val="•"/>
      <w:lvlJc w:val="left"/>
      <w:pPr>
        <w:ind w:left="2880" w:hanging="360"/>
      </w:pPr>
    </w:lvl>
    <w:lvl w:ilvl="4" w:tplc="4A2CD6A6">
      <w:start w:val="1"/>
      <w:numFmt w:val="bullet"/>
      <w:lvlText w:val="o"/>
      <w:lvlJc w:val="left"/>
      <w:pPr>
        <w:ind w:left="3600" w:hanging="360"/>
      </w:pPr>
    </w:lvl>
    <w:lvl w:ilvl="5" w:tplc="5A40C94E">
      <w:start w:val="1"/>
      <w:numFmt w:val="bullet"/>
      <w:lvlText w:val="▪"/>
      <w:lvlJc w:val="left"/>
      <w:pPr>
        <w:ind w:left="4320" w:hanging="360"/>
      </w:pPr>
    </w:lvl>
    <w:lvl w:ilvl="6" w:tplc="47528648">
      <w:start w:val="1"/>
      <w:numFmt w:val="bullet"/>
      <w:lvlText w:val="•"/>
      <w:lvlJc w:val="left"/>
      <w:pPr>
        <w:ind w:left="5040" w:hanging="360"/>
      </w:pPr>
    </w:lvl>
    <w:lvl w:ilvl="7" w:tplc="F8BCD43A">
      <w:start w:val="1"/>
      <w:numFmt w:val="bullet"/>
      <w:lvlText w:val="o"/>
      <w:lvlJc w:val="left"/>
      <w:pPr>
        <w:ind w:left="5760" w:hanging="360"/>
      </w:pPr>
    </w:lvl>
    <w:lvl w:ilvl="8" w:tplc="625E07D2">
      <w:start w:val="1"/>
      <w:numFmt w:val="bullet"/>
      <w:lvlText w:val="▪"/>
      <w:lvlJc w:val="left"/>
      <w:pPr>
        <w:ind w:left="6480" w:hanging="360"/>
      </w:pPr>
    </w:lvl>
  </w:abstractNum>
  <w:abstractNum w:abstractNumId="1" w15:restartNumberingAfterBreak="0">
    <w:nsid w:val="5F687212"/>
    <w:multiLevelType w:val="hybridMultilevel"/>
    <w:tmpl w:val="F3F20B44"/>
    <w:lvl w:ilvl="0" w:tplc="6FA8F21E">
      <w:start w:val="1"/>
      <w:numFmt w:val="decimal"/>
      <w:lvlText w:val="%1."/>
      <w:lvlJc w:val="left"/>
      <w:pPr>
        <w:ind w:left="720" w:hanging="360"/>
      </w:pPr>
    </w:lvl>
    <w:lvl w:ilvl="1" w:tplc="14A2CC6C">
      <w:start w:val="1"/>
      <w:numFmt w:val="lowerLetter"/>
      <w:lvlText w:val="%2."/>
      <w:lvlJc w:val="left"/>
      <w:pPr>
        <w:ind w:left="1440" w:hanging="360"/>
      </w:pPr>
    </w:lvl>
    <w:lvl w:ilvl="2" w:tplc="F7C011FC">
      <w:start w:val="1"/>
      <w:numFmt w:val="lowerRoman"/>
      <w:lvlText w:val="%3."/>
      <w:lvlJc w:val="left"/>
      <w:pPr>
        <w:ind w:left="2160" w:hanging="360"/>
      </w:pPr>
    </w:lvl>
    <w:lvl w:ilvl="3" w:tplc="3BE08EB6">
      <w:start w:val="1"/>
      <w:numFmt w:val="decimal"/>
      <w:lvlText w:val="%4."/>
      <w:lvlJc w:val="left"/>
      <w:pPr>
        <w:ind w:left="2880" w:hanging="360"/>
      </w:pPr>
    </w:lvl>
    <w:lvl w:ilvl="4" w:tplc="79AE7954">
      <w:start w:val="1"/>
      <w:numFmt w:val="lowerLetter"/>
      <w:lvlText w:val="%5."/>
      <w:lvlJc w:val="left"/>
      <w:pPr>
        <w:ind w:left="3600" w:hanging="360"/>
      </w:pPr>
    </w:lvl>
    <w:lvl w:ilvl="5" w:tplc="08E80618">
      <w:start w:val="1"/>
      <w:numFmt w:val="lowerRoman"/>
      <w:lvlText w:val="%6."/>
      <w:lvlJc w:val="left"/>
      <w:pPr>
        <w:ind w:left="4320" w:hanging="360"/>
      </w:pPr>
    </w:lvl>
    <w:lvl w:ilvl="6" w:tplc="3E328668">
      <w:start w:val="1"/>
      <w:numFmt w:val="decimal"/>
      <w:lvlText w:val="%7."/>
      <w:lvlJc w:val="left"/>
      <w:pPr>
        <w:ind w:left="5040" w:hanging="360"/>
      </w:pPr>
    </w:lvl>
    <w:lvl w:ilvl="7" w:tplc="DB66614A">
      <w:start w:val="1"/>
      <w:numFmt w:val="lowerLetter"/>
      <w:lvlText w:val="%8."/>
      <w:lvlJc w:val="left"/>
      <w:pPr>
        <w:ind w:left="5760" w:hanging="360"/>
      </w:pPr>
    </w:lvl>
    <w:lvl w:ilvl="8" w:tplc="C3120D56">
      <w:start w:val="1"/>
      <w:numFmt w:val="lowerRoman"/>
      <w:lvlText w:val="%9."/>
      <w:lvlJc w:val="left"/>
      <w:pPr>
        <w:ind w:left="6480" w:hanging="360"/>
      </w:pPr>
    </w:lvl>
  </w:abstractNum>
  <w:num w:numId="1" w16cid:durableId="389154742">
    <w:abstractNumId w:val="0"/>
  </w:num>
  <w:num w:numId="2" w16cid:durableId="830491125">
    <w:abstractNumId w:val="0"/>
  </w:num>
  <w:num w:numId="3" w16cid:durableId="2087805157">
    <w:abstractNumId w:val="0"/>
  </w:num>
  <w:num w:numId="4" w16cid:durableId="9066436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484"/>
    <w:rsid w:val="001650D0"/>
    <w:rsid w:val="001F27D6"/>
    <w:rsid w:val="002050C0"/>
    <w:rsid w:val="00293A5E"/>
    <w:rsid w:val="002A6C3D"/>
    <w:rsid w:val="00521A2A"/>
    <w:rsid w:val="00570FD3"/>
    <w:rsid w:val="00603484"/>
    <w:rsid w:val="00724153"/>
    <w:rsid w:val="0097769C"/>
    <w:rsid w:val="009807AA"/>
    <w:rsid w:val="009A43B1"/>
    <w:rsid w:val="009F043F"/>
    <w:rsid w:val="00A678A5"/>
    <w:rsid w:val="00CD641C"/>
    <w:rsid w:val="00CD7957"/>
    <w:rsid w:val="00CF480E"/>
    <w:rsid w:val="00D3590C"/>
    <w:rsid w:val="00D548AB"/>
    <w:rsid w:val="00D700C1"/>
    <w:rsid w:val="00F10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55EAA"/>
  <w15:docId w15:val="{41A1FF2B-3589-4158-9734-0533BC8A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05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bin@charityretail.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fofromemail xmlns="830f42be-0f14-4599-9244-473c66622008" xsi:nil="true"/>
    <lcf76f155ced4ddcb4097134ff3c332f xmlns="830f42be-0f14-4599-9244-473c66622008">
      <Terms xmlns="http://schemas.microsoft.com/office/infopath/2007/PartnerControls"/>
    </lcf76f155ced4ddcb4097134ff3c332f>
    <TaxCatchAll xmlns="f5f49c5c-0d15-4f98-82c9-fb0c087d06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1F808BF9F6F54EB407267592BECBAE" ma:contentTypeVersion="17" ma:contentTypeDescription="Create a new document." ma:contentTypeScope="" ma:versionID="ec5b37f73d0f8d9742a22fecbe82a8a5">
  <xsd:schema xmlns:xsd="http://www.w3.org/2001/XMLSchema" xmlns:xs="http://www.w3.org/2001/XMLSchema" xmlns:p="http://schemas.microsoft.com/office/2006/metadata/properties" xmlns:ns2="830f42be-0f14-4599-9244-473c66622008" xmlns:ns3="f5f49c5c-0d15-4f98-82c9-fb0c087d06cf" targetNamespace="http://schemas.microsoft.com/office/2006/metadata/properties" ma:root="true" ma:fieldsID="5471c5eaba7ee119031a9fb931d21f2c" ns2:_="" ns3:_="">
    <xsd:import namespace="830f42be-0f14-4599-9244-473c66622008"/>
    <xsd:import namespace="f5f49c5c-0d15-4f98-82c9-fb0c087d06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element ref="ns2:Infofrome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f42be-0f14-4599-9244-473c66622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df2ae76-671f-47c4-b736-4140aaff8ee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Infofromemail" ma:index="24" nillable="true" ma:displayName="Info from email" ma:description="&#10;We’re really proud to take part and will be sharing lots ourselves during the week commencing 29th Sept to celebrate our 17 Charity Shops in Calderdale and our commitment to sustainable fashion that makes a real difference. Our shops generate over £2 million income for Overgate Hospice each year and with a brand new hospice being built right now, there is an exciting chapter ahead for Overgate and our shops play a huge part in that story.&#10;&#10; &#10;&#10;As you may know, we have four ‘Little Stars’ shops – dedicated retail sites selling pre-loved clothing, toys and equipment for bump, baby and beyond. We have included three images showcasing fashion from these shops." ma:format="Dropdown" ma:internalName="Infofromemai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49c5c-0d15-4f98-82c9-fb0c087d06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379974-0f98-4542-9071-c3a4da20c4b5}" ma:internalName="TaxCatchAll" ma:showField="CatchAllData" ma:web="f5f49c5c-0d15-4f98-82c9-fb0c087d06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690F2-A23C-4B5E-B43A-FC7C153018B2}">
  <ds:schemaRefs>
    <ds:schemaRef ds:uri="http://schemas.microsoft.com/office/2006/metadata/properties"/>
    <ds:schemaRef ds:uri="http://schemas.microsoft.com/office/infopath/2007/PartnerControls"/>
    <ds:schemaRef ds:uri="830f42be-0f14-4599-9244-473c66622008"/>
    <ds:schemaRef ds:uri="f5f49c5c-0d15-4f98-82c9-fb0c087d06cf"/>
  </ds:schemaRefs>
</ds:datastoreItem>
</file>

<file path=customXml/itemProps2.xml><?xml version="1.0" encoding="utf-8"?>
<ds:datastoreItem xmlns:ds="http://schemas.openxmlformats.org/officeDocument/2006/customXml" ds:itemID="{7F5C6A12-AFF5-48AD-8918-B9D6DDF3546F}">
  <ds:schemaRefs>
    <ds:schemaRef ds:uri="http://schemas.microsoft.com/sharepoint/v3/contenttype/forms"/>
  </ds:schemaRefs>
</ds:datastoreItem>
</file>

<file path=customXml/itemProps3.xml><?xml version="1.0" encoding="utf-8"?>
<ds:datastoreItem xmlns:ds="http://schemas.openxmlformats.org/officeDocument/2006/customXml" ds:itemID="{E6F9A6C7-AD24-488A-828B-DE6429FAE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f42be-0f14-4599-9244-473c66622008"/>
    <ds:schemaRef ds:uri="f5f49c5c-0d15-4f98-82c9-fb0c087d0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2426</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Proxy Voting Form – Special Resolution (AGM)</dc:title>
  <dc:creator>Robin</dc:creator>
  <dc:description>Claude Docs node/68412503-7b99@9 docx-w7</dc:description>
  <cp:lastModifiedBy>Julia Edwards</cp:lastModifiedBy>
  <cp:revision>19</cp:revision>
  <dcterms:created xsi:type="dcterms:W3CDTF">2026-10-19T10:10:00Z</dcterms:created>
  <dcterms:modified xsi:type="dcterms:W3CDTF">2026-10-21T08:29:00Z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0x010100F71F808BF9F6F54EB407267592BECBAE</vt:lpwstr>
  </property>
  <property fmtid="{D5CDD505-2E9C-101B-9397-08002B2CF9AE}" pid="3" name="MediaServiceImageTags">
    <vt:lpwstr/>
  </property>
</Properties>
</file>